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A607A" w14:textId="77777777" w:rsidR="00340E8C" w:rsidRDefault="00340E8C" w:rsidP="00FB67C9">
      <w:pPr>
        <w:jc w:val="both"/>
        <w:rPr>
          <w:rFonts w:ascii="Bookman Old Style" w:hAnsi="Bookman Old Style"/>
          <w:b/>
          <w:bCs/>
          <w:color w:val="000000" w:themeColor="text1"/>
        </w:rPr>
      </w:pPr>
    </w:p>
    <w:p w14:paraId="51359C76" w14:textId="738B5786" w:rsidR="006E42A7" w:rsidRPr="00222BC6" w:rsidRDefault="000B3617" w:rsidP="00FB67C9">
      <w:pPr>
        <w:jc w:val="both"/>
        <w:rPr>
          <w:rFonts w:ascii="Bookman Old Style" w:hAnsi="Bookman Old Style"/>
          <w:b/>
          <w:bCs/>
          <w:color w:val="000000" w:themeColor="text1"/>
        </w:rPr>
      </w:pPr>
      <w:r w:rsidRPr="00222BC6">
        <w:rPr>
          <w:rFonts w:ascii="Bookman Old Style" w:hAnsi="Bookman Old Style"/>
          <w:b/>
          <w:bCs/>
          <w:color w:val="000000" w:themeColor="text1"/>
        </w:rPr>
        <w:t>No. RICB/HRD (03)/202</w:t>
      </w:r>
      <w:r w:rsidR="005C618B">
        <w:rPr>
          <w:rFonts w:ascii="Bookman Old Style" w:hAnsi="Bookman Old Style"/>
          <w:b/>
          <w:bCs/>
          <w:color w:val="000000" w:themeColor="text1"/>
        </w:rPr>
        <w:t>5</w:t>
      </w:r>
      <w:r w:rsidRPr="00222BC6">
        <w:rPr>
          <w:rFonts w:ascii="Bookman Old Style" w:hAnsi="Bookman Old Style"/>
          <w:b/>
          <w:bCs/>
          <w:color w:val="000000" w:themeColor="text1"/>
        </w:rPr>
        <w:t>/</w:t>
      </w:r>
      <w:r w:rsidR="00052533">
        <w:rPr>
          <w:rFonts w:ascii="Bookman Old Style" w:hAnsi="Bookman Old Style"/>
          <w:b/>
          <w:bCs/>
          <w:color w:val="000000" w:themeColor="text1"/>
        </w:rPr>
        <w:t>5035</w:t>
      </w:r>
      <w:r w:rsidR="005C618B">
        <w:rPr>
          <w:rFonts w:ascii="Bookman Old Style" w:hAnsi="Bookman Old Style"/>
          <w:b/>
          <w:bCs/>
          <w:color w:val="000000" w:themeColor="text1"/>
        </w:rPr>
        <w:t xml:space="preserve">      </w:t>
      </w:r>
      <w:r w:rsidR="0034206F">
        <w:rPr>
          <w:rFonts w:ascii="Bookman Old Style" w:hAnsi="Bookman Old Style"/>
          <w:b/>
          <w:bCs/>
          <w:color w:val="000000" w:themeColor="text1"/>
        </w:rPr>
        <w:t xml:space="preserve">        </w:t>
      </w:r>
      <w:r w:rsidR="008C6F78">
        <w:rPr>
          <w:rFonts w:ascii="Bookman Old Style" w:hAnsi="Bookman Old Style"/>
          <w:b/>
          <w:bCs/>
          <w:color w:val="000000" w:themeColor="text1"/>
        </w:rPr>
        <w:t xml:space="preserve">         </w:t>
      </w:r>
      <w:r w:rsidR="00B4563F" w:rsidRPr="00232BD8">
        <w:rPr>
          <w:rFonts w:ascii="Bookman Old Style" w:hAnsi="Bookman Old Style"/>
          <w:b/>
          <w:bCs/>
          <w:i/>
          <w:iCs/>
          <w:color w:val="000000" w:themeColor="text1"/>
        </w:rPr>
        <w:tab/>
      </w:r>
      <w:r w:rsidR="00B4563F" w:rsidRPr="00222BC6">
        <w:rPr>
          <w:rFonts w:ascii="Bookman Old Style" w:hAnsi="Bookman Old Style"/>
          <w:b/>
          <w:bCs/>
          <w:color w:val="000000" w:themeColor="text1"/>
        </w:rPr>
        <w:tab/>
      </w:r>
      <w:r w:rsidR="00D52D56">
        <w:rPr>
          <w:rFonts w:ascii="Bookman Old Style" w:hAnsi="Bookman Old Style"/>
          <w:b/>
          <w:bCs/>
          <w:color w:val="000000" w:themeColor="text1"/>
        </w:rPr>
        <w:t xml:space="preserve">   </w:t>
      </w:r>
      <w:r w:rsidR="00052533">
        <w:rPr>
          <w:rFonts w:ascii="Bookman Old Style" w:hAnsi="Bookman Old Style"/>
          <w:b/>
          <w:bCs/>
          <w:color w:val="000000" w:themeColor="text1"/>
        </w:rPr>
        <w:t xml:space="preserve"> </w:t>
      </w:r>
      <w:r w:rsidR="005C618B">
        <w:rPr>
          <w:rFonts w:ascii="Bookman Old Style" w:hAnsi="Bookman Old Style"/>
          <w:b/>
          <w:bCs/>
          <w:color w:val="000000" w:themeColor="text1"/>
        </w:rPr>
        <w:t>April 11</w:t>
      </w:r>
      <w:r w:rsidR="0034206F">
        <w:rPr>
          <w:rFonts w:ascii="Bookman Old Style" w:hAnsi="Bookman Old Style"/>
          <w:b/>
          <w:bCs/>
          <w:color w:val="000000" w:themeColor="text1"/>
        </w:rPr>
        <w:t>,2025</w:t>
      </w:r>
    </w:p>
    <w:p w14:paraId="5A154B94" w14:textId="77777777" w:rsidR="005E45E7" w:rsidRPr="00222BC6" w:rsidRDefault="005E45E7" w:rsidP="00FB67C9">
      <w:pPr>
        <w:rPr>
          <w:rFonts w:ascii="Bookman Old Style" w:hAnsi="Bookman Old Style"/>
          <w:b/>
          <w:bCs/>
          <w:color w:val="000000" w:themeColor="text1"/>
          <w:u w:val="single"/>
        </w:rPr>
      </w:pPr>
    </w:p>
    <w:p w14:paraId="0F7027A1" w14:textId="2372917F" w:rsidR="00C7379D" w:rsidRPr="008235AC" w:rsidRDefault="008749CD" w:rsidP="00C7379D">
      <w:pPr>
        <w:shd w:val="clear" w:color="auto" w:fill="FFFFFF"/>
        <w:spacing w:after="100" w:afterAutospacing="1"/>
        <w:jc w:val="center"/>
        <w:rPr>
          <w:rFonts w:ascii="Bookman Old Style" w:eastAsia="Times New Roman" w:hAnsi="Bookman Old Style" w:cs="Open Sans"/>
          <w:b/>
          <w:bCs/>
          <w:color w:val="000000" w:themeColor="text1"/>
          <w:lang w:eastAsia="en-GB" w:bidi="dz-BT"/>
        </w:rPr>
      </w:pPr>
      <w:r w:rsidRPr="008235AC">
        <w:rPr>
          <w:rFonts w:ascii="Bookman Old Style" w:eastAsia="Times New Roman" w:hAnsi="Bookman Old Style" w:cs="Open Sans"/>
          <w:b/>
          <w:bCs/>
          <w:color w:val="000000" w:themeColor="text1"/>
          <w:lang w:eastAsia="en-GB" w:bidi="dz-BT"/>
        </w:rPr>
        <w:t>S</w:t>
      </w:r>
      <w:r w:rsidR="00C041D3" w:rsidRPr="008235AC">
        <w:rPr>
          <w:rFonts w:ascii="Bookman Old Style" w:eastAsia="Times New Roman" w:hAnsi="Bookman Old Style" w:cs="Open Sans"/>
          <w:b/>
          <w:bCs/>
          <w:color w:val="000000" w:themeColor="text1"/>
          <w:lang w:eastAsia="en-GB" w:bidi="dz-BT"/>
        </w:rPr>
        <w:t>elected</w:t>
      </w:r>
      <w:r w:rsidRPr="008235AC">
        <w:rPr>
          <w:rFonts w:ascii="Bookman Old Style" w:eastAsia="Times New Roman" w:hAnsi="Bookman Old Style" w:cs="Open Sans"/>
          <w:b/>
          <w:bCs/>
          <w:color w:val="000000" w:themeColor="text1"/>
          <w:lang w:eastAsia="en-GB" w:bidi="dz-BT"/>
        </w:rPr>
        <w:t xml:space="preserve"> Candidates</w:t>
      </w:r>
    </w:p>
    <w:p w14:paraId="75C1308A" w14:textId="3EA57FE5" w:rsidR="00C7379D" w:rsidRDefault="00C7379D" w:rsidP="00C7379D">
      <w:pPr>
        <w:jc w:val="both"/>
        <w:rPr>
          <w:rFonts w:ascii="Bookman Old Style" w:hAnsi="Bookman Old Style"/>
        </w:rPr>
      </w:pPr>
      <w:r w:rsidRPr="00222BC6">
        <w:rPr>
          <w:rFonts w:ascii="Bookman Old Style" w:hAnsi="Bookman Old Style"/>
        </w:rPr>
        <w:t>The Royal Insurance Corporation of Bhutan</w:t>
      </w:r>
      <w:r w:rsidR="00673144" w:rsidRPr="00222BC6">
        <w:rPr>
          <w:rFonts w:ascii="Bookman Old Style" w:hAnsi="Bookman Old Style"/>
        </w:rPr>
        <w:t xml:space="preserve"> Limited</w:t>
      </w:r>
      <w:r w:rsidRPr="00222BC6">
        <w:rPr>
          <w:rFonts w:ascii="Bookman Old Style" w:hAnsi="Bookman Old Style"/>
        </w:rPr>
        <w:t xml:space="preserve"> is pleased to announce the final result of </w:t>
      </w:r>
      <w:r w:rsidR="002C2D5E">
        <w:rPr>
          <w:rFonts w:ascii="Bookman Old Style" w:hAnsi="Bookman Old Style"/>
        </w:rPr>
        <w:t xml:space="preserve">the </w:t>
      </w:r>
      <w:r w:rsidRPr="00222BC6">
        <w:rPr>
          <w:rFonts w:ascii="Bookman Old Style" w:hAnsi="Bookman Old Style"/>
        </w:rPr>
        <w:t>selected candidate</w:t>
      </w:r>
      <w:r w:rsidR="00734B38">
        <w:rPr>
          <w:rFonts w:ascii="Bookman Old Style" w:hAnsi="Bookman Old Style"/>
        </w:rPr>
        <w:t xml:space="preserve"> </w:t>
      </w:r>
      <w:r w:rsidRPr="00222BC6">
        <w:rPr>
          <w:rFonts w:ascii="Bookman Old Style" w:hAnsi="Bookman Old Style"/>
        </w:rPr>
        <w:t xml:space="preserve">for the </w:t>
      </w:r>
      <w:r w:rsidR="00494344">
        <w:rPr>
          <w:rFonts w:ascii="Bookman Old Style" w:hAnsi="Bookman Old Style"/>
        </w:rPr>
        <w:t xml:space="preserve">post </w:t>
      </w:r>
      <w:r w:rsidR="002C2D5E">
        <w:rPr>
          <w:rFonts w:ascii="Bookman Old Style" w:hAnsi="Bookman Old Style"/>
        </w:rPr>
        <w:t xml:space="preserve">of </w:t>
      </w:r>
      <w:r w:rsidR="00996F73">
        <w:rPr>
          <w:rFonts w:ascii="Bookman Old Style" w:hAnsi="Bookman Old Style"/>
        </w:rPr>
        <w:t>Associate Branch Officer II(DFM) and Associate Branch Officer III</w:t>
      </w:r>
      <w:r w:rsidRPr="00222BC6">
        <w:rPr>
          <w:rFonts w:ascii="Bookman Old Style" w:hAnsi="Bookman Old Style"/>
        </w:rPr>
        <w:t xml:space="preserve">. </w:t>
      </w:r>
      <w:r w:rsidR="00494344">
        <w:rPr>
          <w:rFonts w:ascii="Bookman Old Style" w:hAnsi="Bookman Old Style"/>
        </w:rPr>
        <w:t xml:space="preserve">The </w:t>
      </w:r>
      <w:r w:rsidRPr="00222BC6">
        <w:rPr>
          <w:rFonts w:ascii="Bookman Old Style" w:hAnsi="Bookman Old Style"/>
        </w:rPr>
        <w:t xml:space="preserve">Selected candidate </w:t>
      </w:r>
      <w:r w:rsidR="00494344">
        <w:rPr>
          <w:rFonts w:ascii="Bookman Old Style" w:hAnsi="Bookman Old Style"/>
        </w:rPr>
        <w:t xml:space="preserve">is </w:t>
      </w:r>
      <w:r w:rsidRPr="00222BC6">
        <w:rPr>
          <w:rFonts w:ascii="Bookman Old Style" w:hAnsi="Bookman Old Style"/>
        </w:rPr>
        <w:t xml:space="preserve">advised to report to the Human Resource Division, RICB, </w:t>
      </w:r>
      <w:r w:rsidR="005E3E44" w:rsidRPr="00222BC6">
        <w:rPr>
          <w:rFonts w:ascii="Bookman Old Style" w:hAnsi="Bookman Old Style"/>
        </w:rPr>
        <w:t xml:space="preserve">Corporate Office, </w:t>
      </w:r>
      <w:r w:rsidRPr="00222BC6">
        <w:rPr>
          <w:rFonts w:ascii="Bookman Old Style" w:hAnsi="Bookman Old Style"/>
        </w:rPr>
        <w:t xml:space="preserve">Thimphu on </w:t>
      </w:r>
      <w:r w:rsidR="00C84C94">
        <w:rPr>
          <w:rFonts w:ascii="Bookman Old Style" w:hAnsi="Bookman Old Style"/>
        </w:rPr>
        <w:t>15</w:t>
      </w:r>
      <w:r w:rsidR="00C84C94" w:rsidRPr="00C84C94">
        <w:rPr>
          <w:rFonts w:ascii="Bookman Old Style" w:hAnsi="Bookman Old Style"/>
          <w:vertAlign w:val="superscript"/>
        </w:rPr>
        <w:t>th</w:t>
      </w:r>
      <w:r w:rsidR="00494344">
        <w:rPr>
          <w:rFonts w:ascii="Bookman Old Style" w:hAnsi="Bookman Old Style"/>
        </w:rPr>
        <w:t xml:space="preserve"> of </w:t>
      </w:r>
      <w:r w:rsidR="00C84C94">
        <w:rPr>
          <w:rFonts w:ascii="Bookman Old Style" w:hAnsi="Bookman Old Style"/>
        </w:rPr>
        <w:t>April</w:t>
      </w:r>
      <w:r w:rsidR="00494344">
        <w:rPr>
          <w:rFonts w:ascii="Bookman Old Style" w:hAnsi="Bookman Old Style"/>
        </w:rPr>
        <w:t>, 2025</w:t>
      </w:r>
      <w:r w:rsidRPr="00222BC6">
        <w:rPr>
          <w:rFonts w:ascii="Bookman Old Style" w:hAnsi="Bookman Old Style"/>
        </w:rPr>
        <w:t xml:space="preserve"> at 9:00 AM.  </w:t>
      </w:r>
    </w:p>
    <w:p w14:paraId="75E62C1B" w14:textId="77777777" w:rsidR="00F600C0" w:rsidRPr="00222BC6" w:rsidRDefault="00F600C0" w:rsidP="00C7379D">
      <w:pPr>
        <w:jc w:val="both"/>
        <w:rPr>
          <w:rFonts w:ascii="Bookman Old Style" w:hAnsi="Bookman Old Style"/>
        </w:rPr>
      </w:pPr>
    </w:p>
    <w:p w14:paraId="65D39E98" w14:textId="77777777" w:rsidR="00C7379D" w:rsidRPr="00222BC6" w:rsidRDefault="00C7379D" w:rsidP="00C7379D">
      <w:pPr>
        <w:jc w:val="both"/>
        <w:rPr>
          <w:rFonts w:ascii="Bookman Old Style" w:hAnsi="Bookman Old Style"/>
        </w:rPr>
      </w:pPr>
    </w:p>
    <w:tbl>
      <w:tblPr>
        <w:tblW w:w="5807" w:type="dxa"/>
        <w:tblLook w:val="04A0" w:firstRow="1" w:lastRow="0" w:firstColumn="1" w:lastColumn="0" w:noHBand="0" w:noVBand="1"/>
      </w:tblPr>
      <w:tblGrid>
        <w:gridCol w:w="1152"/>
        <w:gridCol w:w="3001"/>
        <w:gridCol w:w="1654"/>
      </w:tblGrid>
      <w:tr w:rsidR="008235AC" w:rsidRPr="008235AC" w14:paraId="1D83D1CE" w14:textId="77777777" w:rsidTr="00967F9C">
        <w:trPr>
          <w:trHeight w:val="272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02CA" w14:textId="565A9F8F" w:rsidR="008235AC" w:rsidRPr="008235AC" w:rsidRDefault="00696A15" w:rsidP="008235AC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eastAsia="en-GB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lang w:eastAsia="en-GB"/>
              </w:rPr>
              <w:t xml:space="preserve">1. </w:t>
            </w:r>
            <w:r w:rsidR="00C72BF4">
              <w:rPr>
                <w:rFonts w:ascii="Bookman Old Style" w:eastAsia="Times New Roman" w:hAnsi="Bookman Old Style" w:cs="Calibri"/>
                <w:b/>
                <w:bCs/>
                <w:color w:val="000000"/>
                <w:lang w:eastAsia="en-GB"/>
              </w:rPr>
              <w:t>Associate Branch Officer II (DFM)</w:t>
            </w:r>
          </w:p>
        </w:tc>
      </w:tr>
      <w:tr w:rsidR="008235AC" w:rsidRPr="008235AC" w14:paraId="50CB4BB4" w14:textId="77777777" w:rsidTr="00967F9C">
        <w:trPr>
          <w:trHeight w:val="27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49E2E" w14:textId="77777777" w:rsidR="008235AC" w:rsidRPr="008235AC" w:rsidRDefault="008235AC" w:rsidP="008235AC">
            <w:pPr>
              <w:rPr>
                <w:rFonts w:ascii="Bookman Old Style" w:eastAsia="Times New Roman" w:hAnsi="Bookman Old Style" w:cs="Calibri"/>
                <w:b/>
                <w:bCs/>
                <w:lang w:eastAsia="en-GB"/>
              </w:rPr>
            </w:pPr>
            <w:proofErr w:type="spellStart"/>
            <w:r w:rsidRPr="008235AC">
              <w:rPr>
                <w:rFonts w:ascii="Bookman Old Style" w:eastAsia="Times New Roman" w:hAnsi="Bookman Old Style" w:cs="Calibri"/>
                <w:b/>
                <w:bCs/>
                <w:lang w:eastAsia="en-GB"/>
              </w:rPr>
              <w:t>Sl</w:t>
            </w:r>
            <w:proofErr w:type="spellEnd"/>
            <w:r w:rsidRPr="008235AC">
              <w:rPr>
                <w:rFonts w:ascii="Bookman Old Style" w:eastAsia="Times New Roman" w:hAnsi="Bookman Old Style" w:cs="Calibri"/>
                <w:b/>
                <w:bCs/>
                <w:lang w:eastAsia="en-GB"/>
              </w:rPr>
              <w:t xml:space="preserve"> No.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53C73" w14:textId="77777777" w:rsidR="008235AC" w:rsidRPr="008235AC" w:rsidRDefault="008235AC" w:rsidP="008235AC">
            <w:pPr>
              <w:jc w:val="center"/>
              <w:rPr>
                <w:rFonts w:ascii="Bookman Old Style" w:eastAsia="Times New Roman" w:hAnsi="Bookman Old Style" w:cs="Calibri"/>
                <w:b/>
                <w:bCs/>
                <w:lang w:eastAsia="en-GB"/>
              </w:rPr>
            </w:pPr>
            <w:r w:rsidRPr="008235AC">
              <w:rPr>
                <w:rFonts w:ascii="Bookman Old Style" w:eastAsia="Times New Roman" w:hAnsi="Bookman Old Style" w:cs="Calibri"/>
                <w:b/>
                <w:bCs/>
                <w:lang w:eastAsia="en-GB"/>
              </w:rPr>
              <w:t>CID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FDA3" w14:textId="77777777" w:rsidR="008235AC" w:rsidRPr="008235AC" w:rsidRDefault="008235AC" w:rsidP="008235AC">
            <w:pPr>
              <w:rPr>
                <w:rFonts w:ascii="Bookman Old Style" w:eastAsia="Times New Roman" w:hAnsi="Bookman Old Style" w:cs="Calibri"/>
                <w:b/>
                <w:bCs/>
                <w:color w:val="000000"/>
                <w:lang w:eastAsia="en-GB"/>
              </w:rPr>
            </w:pPr>
            <w:r w:rsidRPr="008235AC">
              <w:rPr>
                <w:rFonts w:ascii="Bookman Old Style" w:eastAsia="Times New Roman" w:hAnsi="Bookman Old Style" w:cs="Calibri"/>
                <w:b/>
                <w:bCs/>
                <w:color w:val="000000"/>
                <w:lang w:eastAsia="en-GB"/>
              </w:rPr>
              <w:t>Remarks</w:t>
            </w:r>
          </w:p>
        </w:tc>
      </w:tr>
      <w:tr w:rsidR="008235AC" w:rsidRPr="008235AC" w14:paraId="3D229B4A" w14:textId="77777777" w:rsidTr="00C72BF4">
        <w:trPr>
          <w:trHeight w:val="27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0B0A" w14:textId="77777777" w:rsidR="008235AC" w:rsidRPr="008235AC" w:rsidRDefault="008235AC" w:rsidP="008235AC">
            <w:pPr>
              <w:jc w:val="center"/>
              <w:rPr>
                <w:rFonts w:ascii="Bookman Old Style" w:eastAsia="Times New Roman" w:hAnsi="Bookman Old Style" w:cs="Calibri"/>
                <w:color w:val="000000"/>
                <w:lang w:eastAsia="en-GB"/>
              </w:rPr>
            </w:pPr>
            <w:r w:rsidRPr="008235AC">
              <w:rPr>
                <w:rFonts w:ascii="Bookman Old Style" w:eastAsia="Times New Roman" w:hAnsi="Bookman Old Style" w:cs="Calibri"/>
                <w:color w:val="000000"/>
                <w:lang w:eastAsia="en-GB"/>
              </w:rPr>
              <w:t>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83F85" w14:textId="517921CF" w:rsidR="008235AC" w:rsidRPr="00F600C0" w:rsidRDefault="000D570A" w:rsidP="00F600C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1130XXXX182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B6B2" w14:textId="77777777" w:rsidR="008235AC" w:rsidRPr="008235AC" w:rsidRDefault="008235AC" w:rsidP="008235AC">
            <w:pPr>
              <w:rPr>
                <w:rFonts w:ascii="Bookman Old Style" w:eastAsia="Times New Roman" w:hAnsi="Bookman Old Style" w:cs="Calibri"/>
                <w:color w:val="000000"/>
                <w:lang w:eastAsia="en-GB"/>
              </w:rPr>
            </w:pPr>
            <w:r w:rsidRPr="008235AC">
              <w:rPr>
                <w:rFonts w:ascii="Bookman Old Style" w:eastAsia="Times New Roman" w:hAnsi="Bookman Old Style" w:cs="Calibri"/>
                <w:color w:val="000000"/>
                <w:lang w:eastAsia="en-GB"/>
              </w:rPr>
              <w:t>Selected</w:t>
            </w:r>
          </w:p>
        </w:tc>
      </w:tr>
      <w:tr w:rsidR="00C72BF4" w:rsidRPr="008235AC" w14:paraId="0AEEF60D" w14:textId="77777777" w:rsidTr="00C72BF4">
        <w:trPr>
          <w:trHeight w:val="27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7379E" w14:textId="0F996D58" w:rsidR="00C72BF4" w:rsidRPr="008235AC" w:rsidRDefault="00C72BF4" w:rsidP="008235AC">
            <w:pPr>
              <w:jc w:val="center"/>
              <w:rPr>
                <w:rFonts w:ascii="Bookman Old Style" w:eastAsia="Times New Roman" w:hAnsi="Bookman Old Style" w:cs="Calibri"/>
                <w:color w:val="000000"/>
                <w:lang w:eastAsia="en-GB"/>
              </w:rPr>
            </w:pPr>
            <w:r>
              <w:rPr>
                <w:rFonts w:ascii="Bookman Old Style" w:eastAsia="Times New Roman" w:hAnsi="Bookman Old Style" w:cs="Calibri"/>
                <w:color w:val="000000"/>
                <w:lang w:eastAsia="en-GB"/>
              </w:rPr>
              <w:t>2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D7B31" w14:textId="5AA39153" w:rsidR="00C72BF4" w:rsidRDefault="000D570A" w:rsidP="00F600C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1060XXXX</w:t>
            </w:r>
            <w:r w:rsidR="00696A15">
              <w:rPr>
                <w:rFonts w:ascii="Bookman Old Style" w:hAnsi="Bookman Old Style" w:cs="Calibri"/>
                <w:color w:val="000000"/>
              </w:rPr>
              <w:t>728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BFBFD" w14:textId="7C772901" w:rsidR="00C72BF4" w:rsidRPr="008235AC" w:rsidRDefault="00696A15" w:rsidP="008235AC">
            <w:pPr>
              <w:rPr>
                <w:rFonts w:ascii="Bookman Old Style" w:eastAsia="Times New Roman" w:hAnsi="Bookman Old Style" w:cs="Calibri"/>
                <w:color w:val="000000"/>
                <w:lang w:eastAsia="en-GB"/>
              </w:rPr>
            </w:pPr>
            <w:r>
              <w:rPr>
                <w:rFonts w:ascii="Bookman Old Style" w:eastAsia="Times New Roman" w:hAnsi="Bookman Old Style" w:cs="Calibri"/>
                <w:color w:val="000000"/>
                <w:lang w:eastAsia="en-GB"/>
              </w:rPr>
              <w:t>Selected</w:t>
            </w:r>
          </w:p>
        </w:tc>
      </w:tr>
    </w:tbl>
    <w:p w14:paraId="34580E33" w14:textId="77777777" w:rsidR="00F600C0" w:rsidRDefault="00F600C0" w:rsidP="008235AC">
      <w:pPr>
        <w:shd w:val="clear" w:color="auto" w:fill="FFFFFF"/>
        <w:jc w:val="both"/>
        <w:rPr>
          <w:rFonts w:ascii="Bookman Old Style" w:eastAsia="Times New Roman" w:hAnsi="Bookman Old Style" w:cs="Open Sans"/>
          <w:b/>
          <w:bCs/>
          <w:color w:val="000000" w:themeColor="text1"/>
          <w:lang w:val="en-US" w:eastAsia="en-GB" w:bidi="dz-BT"/>
        </w:rPr>
      </w:pPr>
    </w:p>
    <w:p w14:paraId="6646B0E8" w14:textId="77777777" w:rsidR="00886ADD" w:rsidRDefault="00886ADD" w:rsidP="008235AC">
      <w:pPr>
        <w:shd w:val="clear" w:color="auto" w:fill="FFFFFF"/>
        <w:jc w:val="both"/>
        <w:rPr>
          <w:rFonts w:ascii="Bookman Old Style" w:eastAsia="Times New Roman" w:hAnsi="Bookman Old Style" w:cs="Open Sans"/>
          <w:b/>
          <w:bCs/>
          <w:color w:val="000000" w:themeColor="text1"/>
          <w:lang w:val="en-US" w:eastAsia="en-GB" w:bidi="dz-B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1701"/>
      </w:tblGrid>
      <w:tr w:rsidR="00C26E42" w14:paraId="1D47C520" w14:textId="77777777" w:rsidTr="00C26E42">
        <w:tc>
          <w:tcPr>
            <w:tcW w:w="5807" w:type="dxa"/>
            <w:gridSpan w:val="3"/>
          </w:tcPr>
          <w:p w14:paraId="14F1DA13" w14:textId="591A8447" w:rsidR="00C26E42" w:rsidRDefault="00C26E42" w:rsidP="008235AC">
            <w:pPr>
              <w:jc w:val="both"/>
              <w:rPr>
                <w:rFonts w:ascii="Bookman Old Style" w:eastAsia="Times New Roman" w:hAnsi="Bookman Old Style" w:cs="Open Sans"/>
                <w:b/>
                <w:bCs/>
                <w:color w:val="000000" w:themeColor="text1"/>
                <w:lang w:val="en-US" w:eastAsia="en-GB" w:bidi="dz-BT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lang w:eastAsia="en-GB"/>
              </w:rPr>
              <w:t xml:space="preserve">       2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lang w:eastAsia="en-GB"/>
              </w:rPr>
              <w:t xml:space="preserve">. Associate Branch Officer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lang w:eastAsia="en-GB"/>
              </w:rPr>
              <w:t>III</w:t>
            </w:r>
          </w:p>
        </w:tc>
      </w:tr>
      <w:tr w:rsidR="00C26E42" w14:paraId="4EAB7A40" w14:textId="77777777" w:rsidTr="00EC2249">
        <w:tc>
          <w:tcPr>
            <w:tcW w:w="1129" w:type="dxa"/>
            <w:vAlign w:val="center"/>
          </w:tcPr>
          <w:p w14:paraId="65621545" w14:textId="7E119E04" w:rsidR="00C26E42" w:rsidRDefault="00C26E42" w:rsidP="00C26E42">
            <w:pPr>
              <w:jc w:val="both"/>
              <w:rPr>
                <w:rFonts w:ascii="Bookman Old Style" w:eastAsia="Times New Roman" w:hAnsi="Bookman Old Style" w:cs="Open Sans"/>
                <w:b/>
                <w:bCs/>
                <w:color w:val="000000" w:themeColor="text1"/>
                <w:lang w:val="en-US" w:eastAsia="en-GB" w:bidi="dz-BT"/>
              </w:rPr>
            </w:pPr>
            <w:proofErr w:type="spellStart"/>
            <w:r w:rsidRPr="008235AC">
              <w:rPr>
                <w:rFonts w:ascii="Bookman Old Style" w:eastAsia="Times New Roman" w:hAnsi="Bookman Old Style" w:cs="Calibri"/>
                <w:b/>
                <w:bCs/>
                <w:lang w:eastAsia="en-GB"/>
              </w:rPr>
              <w:t>Sl</w:t>
            </w:r>
            <w:proofErr w:type="spellEnd"/>
            <w:r w:rsidRPr="008235AC">
              <w:rPr>
                <w:rFonts w:ascii="Bookman Old Style" w:eastAsia="Times New Roman" w:hAnsi="Bookman Old Style" w:cs="Calibri"/>
                <w:b/>
                <w:bCs/>
                <w:lang w:eastAsia="en-GB"/>
              </w:rPr>
              <w:t xml:space="preserve"> No.</w:t>
            </w:r>
          </w:p>
        </w:tc>
        <w:tc>
          <w:tcPr>
            <w:tcW w:w="2977" w:type="dxa"/>
            <w:vAlign w:val="center"/>
          </w:tcPr>
          <w:p w14:paraId="7ED6DE31" w14:textId="04E7F4B8" w:rsidR="00C26E42" w:rsidRDefault="00C26E42" w:rsidP="00C26E42">
            <w:pPr>
              <w:jc w:val="both"/>
              <w:rPr>
                <w:rFonts w:ascii="Bookman Old Style" w:eastAsia="Times New Roman" w:hAnsi="Bookman Old Style" w:cs="Open Sans"/>
                <w:b/>
                <w:bCs/>
                <w:color w:val="000000" w:themeColor="text1"/>
                <w:lang w:val="en-US" w:eastAsia="en-GB" w:bidi="dz-BT"/>
              </w:rPr>
            </w:pPr>
            <w:r w:rsidRPr="008235AC">
              <w:rPr>
                <w:rFonts w:ascii="Bookman Old Style" w:eastAsia="Times New Roman" w:hAnsi="Bookman Old Style" w:cs="Calibri"/>
                <w:b/>
                <w:bCs/>
                <w:lang w:eastAsia="en-GB"/>
              </w:rPr>
              <w:t>CID</w:t>
            </w:r>
          </w:p>
        </w:tc>
        <w:tc>
          <w:tcPr>
            <w:tcW w:w="1701" w:type="dxa"/>
            <w:vAlign w:val="bottom"/>
          </w:tcPr>
          <w:p w14:paraId="1416EDBF" w14:textId="51A3F4A9" w:rsidR="00C26E42" w:rsidRDefault="00C26E42" w:rsidP="00C26E42">
            <w:pPr>
              <w:jc w:val="both"/>
              <w:rPr>
                <w:rFonts w:ascii="Bookman Old Style" w:eastAsia="Times New Roman" w:hAnsi="Bookman Old Style" w:cs="Open Sans"/>
                <w:b/>
                <w:bCs/>
                <w:color w:val="000000" w:themeColor="text1"/>
                <w:lang w:val="en-US" w:eastAsia="en-GB" w:bidi="dz-BT"/>
              </w:rPr>
            </w:pPr>
            <w:r w:rsidRPr="008235AC">
              <w:rPr>
                <w:rFonts w:ascii="Bookman Old Style" w:eastAsia="Times New Roman" w:hAnsi="Bookman Old Style" w:cs="Calibri"/>
                <w:b/>
                <w:bCs/>
                <w:color w:val="000000"/>
                <w:lang w:eastAsia="en-GB"/>
              </w:rPr>
              <w:t>Remarks</w:t>
            </w:r>
          </w:p>
        </w:tc>
      </w:tr>
      <w:tr w:rsidR="00C26E42" w14:paraId="6D6ECFF8" w14:textId="77777777" w:rsidTr="00C26E42">
        <w:tc>
          <w:tcPr>
            <w:tcW w:w="1129" w:type="dxa"/>
          </w:tcPr>
          <w:p w14:paraId="237DB621" w14:textId="17A0A100" w:rsidR="00C26E42" w:rsidRPr="00C26E42" w:rsidRDefault="00C26E42" w:rsidP="00C26E42">
            <w:pPr>
              <w:jc w:val="both"/>
              <w:rPr>
                <w:rFonts w:ascii="Bookman Old Style" w:eastAsia="Times New Roman" w:hAnsi="Bookman Old Style" w:cs="Open Sans"/>
                <w:color w:val="000000" w:themeColor="text1"/>
                <w:lang w:val="en-US" w:eastAsia="en-GB" w:bidi="dz-BT"/>
              </w:rPr>
            </w:pPr>
            <w:r>
              <w:rPr>
                <w:rFonts w:ascii="Bookman Old Style" w:eastAsia="Times New Roman" w:hAnsi="Bookman Old Style" w:cs="Open Sans"/>
                <w:b/>
                <w:bCs/>
                <w:color w:val="000000" w:themeColor="text1"/>
                <w:lang w:val="en-US" w:eastAsia="en-GB" w:bidi="dz-BT"/>
              </w:rPr>
              <w:t xml:space="preserve">    </w:t>
            </w:r>
            <w:r>
              <w:rPr>
                <w:rFonts w:ascii="Bookman Old Style" w:eastAsia="Times New Roman" w:hAnsi="Bookman Old Style" w:cs="Open Sans"/>
                <w:color w:val="000000" w:themeColor="text1"/>
                <w:lang w:val="en-US" w:eastAsia="en-GB" w:bidi="dz-BT"/>
              </w:rPr>
              <w:t>1</w:t>
            </w:r>
          </w:p>
        </w:tc>
        <w:tc>
          <w:tcPr>
            <w:tcW w:w="2977" w:type="dxa"/>
          </w:tcPr>
          <w:p w14:paraId="28C0D167" w14:textId="41E1D2E7" w:rsidR="00C26E42" w:rsidRPr="009A2980" w:rsidRDefault="00C26E42" w:rsidP="00C26E42">
            <w:pPr>
              <w:jc w:val="both"/>
              <w:rPr>
                <w:rFonts w:ascii="Bookman Old Style" w:eastAsia="Times New Roman" w:hAnsi="Bookman Old Style" w:cs="Open Sans"/>
                <w:color w:val="000000" w:themeColor="text1"/>
                <w:lang w:val="en-US" w:eastAsia="en-GB" w:bidi="dz-BT"/>
              </w:rPr>
            </w:pPr>
            <w:r>
              <w:rPr>
                <w:rFonts w:ascii="Bookman Old Style" w:eastAsia="Times New Roman" w:hAnsi="Bookman Old Style" w:cs="Open Sans"/>
                <w:b/>
                <w:bCs/>
                <w:color w:val="000000" w:themeColor="text1"/>
                <w:lang w:val="en-US" w:eastAsia="en-GB" w:bidi="dz-BT"/>
              </w:rPr>
              <w:t xml:space="preserve">       </w:t>
            </w:r>
            <w:r w:rsidR="009A2980">
              <w:rPr>
                <w:rFonts w:ascii="Bookman Old Style" w:eastAsia="Times New Roman" w:hAnsi="Bookman Old Style" w:cs="Open Sans"/>
                <w:color w:val="000000" w:themeColor="text1"/>
                <w:lang w:val="en-US" w:eastAsia="en-GB" w:bidi="dz-BT"/>
              </w:rPr>
              <w:t>1020XXXX149</w:t>
            </w:r>
          </w:p>
        </w:tc>
        <w:tc>
          <w:tcPr>
            <w:tcW w:w="1701" w:type="dxa"/>
          </w:tcPr>
          <w:p w14:paraId="082E25DA" w14:textId="56E548E3" w:rsidR="00C26E42" w:rsidRDefault="00617DA3" w:rsidP="00C26E42">
            <w:pPr>
              <w:jc w:val="both"/>
              <w:rPr>
                <w:rFonts w:ascii="Bookman Old Style" w:eastAsia="Times New Roman" w:hAnsi="Bookman Old Style" w:cs="Open Sans"/>
                <w:b/>
                <w:bCs/>
                <w:color w:val="000000" w:themeColor="text1"/>
                <w:lang w:val="en-US" w:eastAsia="en-GB" w:bidi="dz-BT"/>
              </w:rPr>
            </w:pPr>
            <w:r w:rsidRPr="008235AC">
              <w:rPr>
                <w:rFonts w:ascii="Bookman Old Style" w:eastAsia="Times New Roman" w:hAnsi="Bookman Old Style" w:cs="Calibri"/>
                <w:color w:val="000000"/>
                <w:lang w:eastAsia="en-GB"/>
              </w:rPr>
              <w:t>Selected</w:t>
            </w:r>
          </w:p>
        </w:tc>
      </w:tr>
      <w:tr w:rsidR="00C26E42" w14:paraId="6FEA3F60" w14:textId="77777777" w:rsidTr="00C26E42">
        <w:tc>
          <w:tcPr>
            <w:tcW w:w="1129" w:type="dxa"/>
          </w:tcPr>
          <w:p w14:paraId="4F2D4AA3" w14:textId="323DED65" w:rsidR="00C26E42" w:rsidRPr="00C26E42" w:rsidRDefault="00C26E42" w:rsidP="00C26E42">
            <w:pPr>
              <w:jc w:val="both"/>
              <w:rPr>
                <w:rFonts w:ascii="Bookman Old Style" w:eastAsia="Times New Roman" w:hAnsi="Bookman Old Style" w:cs="Open Sans"/>
                <w:color w:val="000000" w:themeColor="text1"/>
                <w:lang w:val="en-US" w:eastAsia="en-GB" w:bidi="dz-BT"/>
              </w:rPr>
            </w:pPr>
            <w:r>
              <w:rPr>
                <w:rFonts w:ascii="Bookman Old Style" w:eastAsia="Times New Roman" w:hAnsi="Bookman Old Style" w:cs="Open Sans"/>
                <w:b/>
                <w:bCs/>
                <w:color w:val="000000" w:themeColor="text1"/>
                <w:lang w:val="en-US" w:eastAsia="en-GB" w:bidi="dz-BT"/>
              </w:rPr>
              <w:t xml:space="preserve">    </w:t>
            </w:r>
            <w:r>
              <w:rPr>
                <w:rFonts w:ascii="Bookman Old Style" w:eastAsia="Times New Roman" w:hAnsi="Bookman Old Style" w:cs="Open Sans"/>
                <w:color w:val="000000" w:themeColor="text1"/>
                <w:lang w:val="en-US" w:eastAsia="en-GB" w:bidi="dz-BT"/>
              </w:rPr>
              <w:t>2</w:t>
            </w:r>
          </w:p>
        </w:tc>
        <w:tc>
          <w:tcPr>
            <w:tcW w:w="2977" w:type="dxa"/>
          </w:tcPr>
          <w:p w14:paraId="17953EA3" w14:textId="026D45F0" w:rsidR="00C26E42" w:rsidRPr="009A2980" w:rsidRDefault="009A2980" w:rsidP="00C26E42">
            <w:pPr>
              <w:jc w:val="both"/>
              <w:rPr>
                <w:rFonts w:ascii="Bookman Old Style" w:eastAsia="Times New Roman" w:hAnsi="Bookman Old Style" w:cs="Open Sans"/>
                <w:color w:val="000000" w:themeColor="text1"/>
                <w:lang w:eastAsia="en-GB" w:bidi="dz-BT"/>
              </w:rPr>
            </w:pPr>
            <w:r>
              <w:rPr>
                <w:rFonts w:ascii="Bookman Old Style" w:eastAsia="Times New Roman" w:hAnsi="Bookman Old Style" w:cs="Open Sans"/>
                <w:b/>
                <w:bCs/>
                <w:color w:val="000000" w:themeColor="text1"/>
                <w:lang w:val="en-US" w:eastAsia="en-GB" w:bidi="dz-BT"/>
              </w:rPr>
              <w:t xml:space="preserve">       </w:t>
            </w:r>
            <w:r>
              <w:rPr>
                <w:rFonts w:ascii="Bookman Old Style" w:eastAsia="Times New Roman" w:hAnsi="Bookman Old Style" w:cs="Open Sans"/>
                <w:color w:val="000000" w:themeColor="text1"/>
                <w:lang w:val="en-US" w:eastAsia="en-GB" w:bidi="dz-BT"/>
              </w:rPr>
              <w:t>1090</w:t>
            </w:r>
            <w:r>
              <w:rPr>
                <w:rFonts w:ascii="Bookman Old Style" w:eastAsia="Times New Roman" w:hAnsi="Bookman Old Style" w:cs="Open Sans"/>
                <w:color w:val="000000" w:themeColor="text1"/>
                <w:lang w:eastAsia="en-GB" w:bidi="dz-BT"/>
              </w:rPr>
              <w:t>XXXX</w:t>
            </w:r>
            <w:r w:rsidR="00617DA3">
              <w:rPr>
                <w:rFonts w:ascii="Bookman Old Style" w:eastAsia="Times New Roman" w:hAnsi="Bookman Old Style" w:cs="Open Sans"/>
                <w:color w:val="000000" w:themeColor="text1"/>
                <w:lang w:eastAsia="en-GB" w:bidi="dz-BT"/>
              </w:rPr>
              <w:t>345</w:t>
            </w:r>
          </w:p>
        </w:tc>
        <w:tc>
          <w:tcPr>
            <w:tcW w:w="1701" w:type="dxa"/>
          </w:tcPr>
          <w:p w14:paraId="5390AA83" w14:textId="352A143E" w:rsidR="00C26E42" w:rsidRDefault="00617DA3" w:rsidP="00C26E42">
            <w:pPr>
              <w:jc w:val="both"/>
              <w:rPr>
                <w:rFonts w:ascii="Bookman Old Style" w:eastAsia="Times New Roman" w:hAnsi="Bookman Old Style" w:cs="Open Sans"/>
                <w:b/>
                <w:bCs/>
                <w:color w:val="000000" w:themeColor="text1"/>
                <w:lang w:val="en-US" w:eastAsia="en-GB" w:bidi="dz-BT"/>
              </w:rPr>
            </w:pPr>
            <w:r w:rsidRPr="008235AC">
              <w:rPr>
                <w:rFonts w:ascii="Bookman Old Style" w:eastAsia="Times New Roman" w:hAnsi="Bookman Old Style" w:cs="Calibri"/>
                <w:color w:val="000000"/>
                <w:lang w:eastAsia="en-GB"/>
              </w:rPr>
              <w:t>Selected</w:t>
            </w:r>
          </w:p>
        </w:tc>
      </w:tr>
      <w:tr w:rsidR="00C26E42" w14:paraId="1E5D9719" w14:textId="77777777" w:rsidTr="00C26E42">
        <w:tc>
          <w:tcPr>
            <w:tcW w:w="1129" w:type="dxa"/>
          </w:tcPr>
          <w:p w14:paraId="088E3346" w14:textId="0C19A1EB" w:rsidR="00C26E42" w:rsidRPr="00C26E42" w:rsidRDefault="00C26E42" w:rsidP="00C26E42">
            <w:pPr>
              <w:jc w:val="both"/>
              <w:rPr>
                <w:rFonts w:ascii="Bookman Old Style" w:eastAsia="Times New Roman" w:hAnsi="Bookman Old Style" w:cs="Open Sans"/>
                <w:color w:val="000000" w:themeColor="text1"/>
                <w:lang w:val="en-US" w:eastAsia="en-GB" w:bidi="dz-BT"/>
              </w:rPr>
            </w:pPr>
            <w:r>
              <w:rPr>
                <w:rFonts w:ascii="Bookman Old Style" w:eastAsia="Times New Roman" w:hAnsi="Bookman Old Style" w:cs="Open Sans"/>
                <w:b/>
                <w:bCs/>
                <w:color w:val="000000" w:themeColor="text1"/>
                <w:lang w:val="en-US" w:eastAsia="en-GB" w:bidi="dz-BT"/>
              </w:rPr>
              <w:t xml:space="preserve">    </w:t>
            </w:r>
            <w:r>
              <w:rPr>
                <w:rFonts w:ascii="Bookman Old Style" w:eastAsia="Times New Roman" w:hAnsi="Bookman Old Style" w:cs="Open Sans"/>
                <w:color w:val="000000" w:themeColor="text1"/>
                <w:lang w:val="en-US" w:eastAsia="en-GB" w:bidi="dz-BT"/>
              </w:rPr>
              <w:t>3</w:t>
            </w:r>
          </w:p>
        </w:tc>
        <w:tc>
          <w:tcPr>
            <w:tcW w:w="2977" w:type="dxa"/>
          </w:tcPr>
          <w:p w14:paraId="5251BF66" w14:textId="58250FE9" w:rsidR="00C26E42" w:rsidRPr="00617DA3" w:rsidRDefault="00617DA3" w:rsidP="00C26E42">
            <w:pPr>
              <w:jc w:val="both"/>
              <w:rPr>
                <w:rFonts w:ascii="Bookman Old Style" w:eastAsia="Times New Roman" w:hAnsi="Bookman Old Style" w:cs="Open Sans"/>
                <w:color w:val="000000" w:themeColor="text1"/>
                <w:lang w:val="en-US" w:eastAsia="en-GB" w:bidi="dz-BT"/>
              </w:rPr>
            </w:pPr>
            <w:r>
              <w:rPr>
                <w:rFonts w:ascii="Bookman Old Style" w:eastAsia="Times New Roman" w:hAnsi="Bookman Old Style" w:cs="Open Sans"/>
                <w:b/>
                <w:bCs/>
                <w:color w:val="000000" w:themeColor="text1"/>
                <w:lang w:val="en-US" w:eastAsia="en-GB" w:bidi="dz-BT"/>
              </w:rPr>
              <w:t xml:space="preserve">       </w:t>
            </w:r>
            <w:r>
              <w:rPr>
                <w:rFonts w:ascii="Bookman Old Style" w:eastAsia="Times New Roman" w:hAnsi="Bookman Old Style" w:cs="Open Sans"/>
                <w:color w:val="000000" w:themeColor="text1"/>
                <w:lang w:val="en-US" w:eastAsia="en-GB" w:bidi="dz-BT"/>
              </w:rPr>
              <w:t>1110XXXX491</w:t>
            </w:r>
          </w:p>
        </w:tc>
        <w:tc>
          <w:tcPr>
            <w:tcW w:w="1701" w:type="dxa"/>
          </w:tcPr>
          <w:p w14:paraId="25288406" w14:textId="2A5757F4" w:rsidR="00C26E42" w:rsidRDefault="00617DA3" w:rsidP="00C26E42">
            <w:pPr>
              <w:jc w:val="both"/>
              <w:rPr>
                <w:rFonts w:ascii="Bookman Old Style" w:eastAsia="Times New Roman" w:hAnsi="Bookman Old Style" w:cs="Open Sans"/>
                <w:b/>
                <w:bCs/>
                <w:color w:val="000000" w:themeColor="text1"/>
                <w:lang w:val="en-US" w:eastAsia="en-GB" w:bidi="dz-BT"/>
              </w:rPr>
            </w:pPr>
            <w:r w:rsidRPr="008235AC">
              <w:rPr>
                <w:rFonts w:ascii="Bookman Old Style" w:eastAsia="Times New Roman" w:hAnsi="Bookman Old Style" w:cs="Calibri"/>
                <w:color w:val="000000"/>
                <w:lang w:eastAsia="en-GB"/>
              </w:rPr>
              <w:t>Selected</w:t>
            </w:r>
          </w:p>
        </w:tc>
      </w:tr>
    </w:tbl>
    <w:p w14:paraId="06C5ADD6" w14:textId="77777777" w:rsidR="00F600C0" w:rsidRDefault="00F600C0" w:rsidP="008235AC">
      <w:pPr>
        <w:shd w:val="clear" w:color="auto" w:fill="FFFFFF"/>
        <w:jc w:val="both"/>
        <w:rPr>
          <w:rFonts w:ascii="Bookman Old Style" w:eastAsia="Times New Roman" w:hAnsi="Bookman Old Style" w:cs="Open Sans"/>
          <w:b/>
          <w:bCs/>
          <w:color w:val="000000" w:themeColor="text1"/>
          <w:lang w:val="en-US" w:eastAsia="en-GB" w:bidi="dz-BT"/>
        </w:rPr>
      </w:pPr>
    </w:p>
    <w:p w14:paraId="26C01EDB" w14:textId="77777777" w:rsidR="00886ADD" w:rsidRDefault="00886ADD" w:rsidP="008235AC">
      <w:pPr>
        <w:shd w:val="clear" w:color="auto" w:fill="FFFFFF"/>
        <w:jc w:val="both"/>
        <w:rPr>
          <w:rFonts w:ascii="Bookman Old Style" w:eastAsia="Times New Roman" w:hAnsi="Bookman Old Style" w:cs="Open Sans"/>
          <w:b/>
          <w:bCs/>
          <w:color w:val="000000" w:themeColor="text1"/>
          <w:lang w:val="en-US" w:eastAsia="en-GB" w:bidi="dz-BT"/>
        </w:rPr>
      </w:pPr>
    </w:p>
    <w:p w14:paraId="5A15D8B5" w14:textId="21E3444E" w:rsidR="008235AC" w:rsidRPr="00386E6B" w:rsidRDefault="008235AC" w:rsidP="008235AC">
      <w:pPr>
        <w:shd w:val="clear" w:color="auto" w:fill="FFFFFF"/>
        <w:jc w:val="both"/>
        <w:rPr>
          <w:rFonts w:ascii="Bookman Old Style" w:eastAsia="Times New Roman" w:hAnsi="Bookman Old Style" w:cs="Open Sans"/>
          <w:b/>
          <w:bCs/>
          <w:color w:val="000000" w:themeColor="text1"/>
          <w:lang w:val="en-US" w:eastAsia="en-GB" w:bidi="dz-BT"/>
        </w:rPr>
      </w:pPr>
      <w:r w:rsidRPr="00386E6B">
        <w:rPr>
          <w:rFonts w:ascii="Bookman Old Style" w:eastAsia="Times New Roman" w:hAnsi="Bookman Old Style" w:cs="Open Sans"/>
          <w:b/>
          <w:bCs/>
          <w:color w:val="000000" w:themeColor="text1"/>
          <w:lang w:val="en-US" w:eastAsia="en-GB" w:bidi="dz-BT"/>
        </w:rPr>
        <w:t>Note:</w:t>
      </w:r>
    </w:p>
    <w:p w14:paraId="13278DD8" w14:textId="403F77B2" w:rsidR="008235AC" w:rsidRDefault="008235AC" w:rsidP="008235AC">
      <w:pPr>
        <w:shd w:val="clear" w:color="auto" w:fill="FFFFFF"/>
        <w:spacing w:after="100" w:afterAutospacing="1"/>
        <w:jc w:val="both"/>
        <w:rPr>
          <w:rFonts w:ascii="Bookman Old Style" w:eastAsia="Times New Roman" w:hAnsi="Bookman Old Style" w:cs="Open Sans"/>
          <w:i/>
          <w:iCs/>
          <w:color w:val="000000" w:themeColor="text1"/>
          <w:lang w:val="en-US" w:eastAsia="en-GB" w:bidi="dz-BT"/>
        </w:rPr>
      </w:pPr>
      <w:r w:rsidRPr="00A93FAE">
        <w:rPr>
          <w:rFonts w:ascii="Bookman Old Style" w:eastAsia="Times New Roman" w:hAnsi="Bookman Old Style" w:cs="Open Sans"/>
          <w:i/>
          <w:iCs/>
          <w:color w:val="000000" w:themeColor="text1"/>
          <w:lang w:val="en-US" w:eastAsia="en-GB" w:bidi="dz-BT"/>
        </w:rPr>
        <w:t>The Management of RICB would like to thank all the applicants (not shortlisted</w:t>
      </w:r>
      <w:r>
        <w:rPr>
          <w:rFonts w:ascii="Bookman Old Style" w:eastAsia="Times New Roman" w:hAnsi="Bookman Old Style" w:cs="Open Sans"/>
          <w:i/>
          <w:iCs/>
          <w:color w:val="000000" w:themeColor="text1"/>
          <w:lang w:val="en-US" w:eastAsia="en-GB" w:bidi="dz-BT"/>
        </w:rPr>
        <w:t xml:space="preserve"> and selected</w:t>
      </w:r>
      <w:r w:rsidRPr="00A93FAE">
        <w:rPr>
          <w:rFonts w:ascii="Bookman Old Style" w:eastAsia="Times New Roman" w:hAnsi="Bookman Old Style" w:cs="Open Sans"/>
          <w:i/>
          <w:iCs/>
          <w:color w:val="000000" w:themeColor="text1"/>
          <w:lang w:val="en-US" w:eastAsia="en-GB" w:bidi="dz-BT"/>
        </w:rPr>
        <w:t>) for showing interest to work for the organization by applying for the vacancies announced.</w:t>
      </w:r>
    </w:p>
    <w:p w14:paraId="39BF2304" w14:textId="78662D55" w:rsidR="0003467D" w:rsidRDefault="0003467D" w:rsidP="002412AA">
      <w:pPr>
        <w:shd w:val="clear" w:color="auto" w:fill="FFFFFF"/>
        <w:spacing w:after="100" w:afterAutospacing="1"/>
        <w:jc w:val="both"/>
        <w:rPr>
          <w:rFonts w:ascii="Bookman Old Style" w:eastAsia="Times New Roman" w:hAnsi="Bookman Old Style" w:cs="Open Sans"/>
          <w:b/>
          <w:bCs/>
          <w:color w:val="000000" w:themeColor="text1"/>
          <w:u w:val="single"/>
          <w:lang w:eastAsia="en-GB" w:bidi="dz-BT"/>
        </w:rPr>
      </w:pPr>
    </w:p>
    <w:p w14:paraId="02E60467" w14:textId="02024A70" w:rsidR="00AB56D4" w:rsidRDefault="00AB56D4" w:rsidP="002412AA">
      <w:pPr>
        <w:shd w:val="clear" w:color="auto" w:fill="FFFFFF"/>
        <w:spacing w:after="100" w:afterAutospacing="1"/>
        <w:jc w:val="both"/>
        <w:rPr>
          <w:rFonts w:ascii="Bookman Old Style" w:eastAsia="Times New Roman" w:hAnsi="Bookman Old Style" w:cs="Open Sans"/>
          <w:b/>
          <w:bCs/>
          <w:color w:val="000000" w:themeColor="text1"/>
          <w:u w:val="single"/>
          <w:lang w:eastAsia="en-GB" w:bidi="dz-BT"/>
        </w:rPr>
      </w:pPr>
    </w:p>
    <w:p w14:paraId="2404272F" w14:textId="77777777" w:rsidR="008C6F78" w:rsidRDefault="008C6F78" w:rsidP="008235AC">
      <w:pPr>
        <w:shd w:val="clear" w:color="auto" w:fill="FFFFFF"/>
        <w:spacing w:after="100" w:afterAutospacing="1"/>
        <w:rPr>
          <w:rFonts w:ascii="Bookman Old Style" w:hAnsi="Bookman Old Style"/>
          <w:b/>
        </w:rPr>
      </w:pPr>
    </w:p>
    <w:p w14:paraId="127BE643" w14:textId="0F46A3BC" w:rsidR="00ED25C8" w:rsidRPr="00222BC6" w:rsidRDefault="00ED25C8" w:rsidP="00ED25C8">
      <w:pPr>
        <w:shd w:val="clear" w:color="auto" w:fill="FFFFFF"/>
        <w:spacing w:after="100" w:afterAutospacing="1"/>
        <w:ind w:left="7200"/>
        <w:rPr>
          <w:rFonts w:ascii="Bookman Old Style" w:eastAsia="Times New Roman" w:hAnsi="Bookman Old Style" w:cs="Open Sans"/>
          <w:b/>
          <w:bCs/>
          <w:color w:val="000000" w:themeColor="text1"/>
          <w:u w:val="single"/>
          <w:lang w:eastAsia="en-GB" w:bidi="dz-BT"/>
        </w:rPr>
      </w:pPr>
      <w:r w:rsidRPr="00222BC6">
        <w:rPr>
          <w:rFonts w:ascii="Bookman Old Style" w:hAnsi="Bookman Old Style"/>
          <w:b/>
        </w:rPr>
        <w:t>Management</w:t>
      </w:r>
    </w:p>
    <w:sectPr w:rsidR="00ED25C8" w:rsidRPr="00222BC6" w:rsidSect="006E42A7">
      <w:headerReference w:type="default" r:id="rId7"/>
      <w:footerReference w:type="default" r:id="rId8"/>
      <w:pgSz w:w="11906" w:h="16838" w:code="9"/>
      <w:pgMar w:top="1440" w:right="1196" w:bottom="1440" w:left="1440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7BB9" w14:textId="77777777" w:rsidR="00404ACF" w:rsidRDefault="00404ACF" w:rsidP="009660BE">
      <w:r>
        <w:separator/>
      </w:r>
    </w:p>
  </w:endnote>
  <w:endnote w:type="continuationSeparator" w:id="0">
    <w:p w14:paraId="5CEC4D5E" w14:textId="77777777" w:rsidR="00404ACF" w:rsidRDefault="00404ACF" w:rsidP="0096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2E0D" w14:textId="7E074DA0" w:rsidR="009660BE" w:rsidRDefault="009660BE">
    <w:pPr>
      <w:pStyle w:val="Footer"/>
    </w:pPr>
    <w:r>
      <w:rPr>
        <w:noProof/>
      </w:rPr>
      <w:drawing>
        <wp:inline distT="0" distB="0" distL="0" distR="0" wp14:anchorId="7939FAF8" wp14:editId="7ACDC3A9">
          <wp:extent cx="5940425" cy="66779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49" b="23514"/>
                  <a:stretch/>
                </pic:blipFill>
                <pic:spPr bwMode="auto">
                  <a:xfrm>
                    <a:off x="0" y="0"/>
                    <a:ext cx="6322343" cy="7107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A552" w14:textId="77777777" w:rsidR="00404ACF" w:rsidRDefault="00404ACF" w:rsidP="009660BE">
      <w:r>
        <w:separator/>
      </w:r>
    </w:p>
  </w:footnote>
  <w:footnote w:type="continuationSeparator" w:id="0">
    <w:p w14:paraId="73C369F2" w14:textId="77777777" w:rsidR="00404ACF" w:rsidRDefault="00404ACF" w:rsidP="00966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009C" w14:textId="0145EE1E" w:rsidR="009660BE" w:rsidRDefault="00B80D48">
    <w:pPr>
      <w:pStyle w:val="Header"/>
    </w:pPr>
    <w:r>
      <w:rPr>
        <w:noProof/>
      </w:rPr>
      <w:drawing>
        <wp:inline distT="0" distB="0" distL="0" distR="0" wp14:anchorId="72CCB110" wp14:editId="10B282EA">
          <wp:extent cx="6121400" cy="996843"/>
          <wp:effectExtent l="0" t="0" r="0" b="0"/>
          <wp:docPr id="183901142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69016" cy="10045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2D5B"/>
    <w:multiLevelType w:val="hybridMultilevel"/>
    <w:tmpl w:val="71AC6252"/>
    <w:lvl w:ilvl="0" w:tplc="F8D46412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54C9E"/>
    <w:multiLevelType w:val="hybridMultilevel"/>
    <w:tmpl w:val="83CCCE0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518B4"/>
    <w:multiLevelType w:val="hybridMultilevel"/>
    <w:tmpl w:val="10FC0212"/>
    <w:lvl w:ilvl="0" w:tplc="20CA6A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B60B0"/>
    <w:multiLevelType w:val="multilevel"/>
    <w:tmpl w:val="F442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3D00EE"/>
    <w:multiLevelType w:val="multilevel"/>
    <w:tmpl w:val="CD90A4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F1C65"/>
    <w:multiLevelType w:val="multilevel"/>
    <w:tmpl w:val="128A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39196A"/>
    <w:multiLevelType w:val="hybridMultilevel"/>
    <w:tmpl w:val="146851E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714C7"/>
    <w:multiLevelType w:val="hybridMultilevel"/>
    <w:tmpl w:val="71AC6252"/>
    <w:lvl w:ilvl="0" w:tplc="F8D46412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4486D"/>
    <w:multiLevelType w:val="hybridMultilevel"/>
    <w:tmpl w:val="38F69A4E"/>
    <w:lvl w:ilvl="0" w:tplc="9B243E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114220">
    <w:abstractNumId w:val="2"/>
  </w:num>
  <w:num w:numId="2" w16cid:durableId="43911338">
    <w:abstractNumId w:val="3"/>
  </w:num>
  <w:num w:numId="3" w16cid:durableId="1040318932">
    <w:abstractNumId w:val="5"/>
  </w:num>
  <w:num w:numId="4" w16cid:durableId="124272684">
    <w:abstractNumId w:val="4"/>
  </w:num>
  <w:num w:numId="5" w16cid:durableId="1860125193">
    <w:abstractNumId w:val="0"/>
  </w:num>
  <w:num w:numId="6" w16cid:durableId="1029530859">
    <w:abstractNumId w:val="7"/>
  </w:num>
  <w:num w:numId="7" w16cid:durableId="109132837">
    <w:abstractNumId w:val="8"/>
  </w:num>
  <w:num w:numId="8" w16cid:durableId="67310072">
    <w:abstractNumId w:val="1"/>
  </w:num>
  <w:num w:numId="9" w16cid:durableId="1675693387">
    <w:abstractNumId w:val="6"/>
  </w:num>
  <w:num w:numId="10" w16cid:durableId="21391086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BE"/>
    <w:rsid w:val="0003184F"/>
    <w:rsid w:val="0003467D"/>
    <w:rsid w:val="00034C87"/>
    <w:rsid w:val="00035640"/>
    <w:rsid w:val="0003584C"/>
    <w:rsid w:val="000433C8"/>
    <w:rsid w:val="00052533"/>
    <w:rsid w:val="0005310D"/>
    <w:rsid w:val="000612D8"/>
    <w:rsid w:val="000A415D"/>
    <w:rsid w:val="000B3617"/>
    <w:rsid w:val="000D570A"/>
    <w:rsid w:val="000E1B4D"/>
    <w:rsid w:val="000F5837"/>
    <w:rsid w:val="001148DE"/>
    <w:rsid w:val="001154B6"/>
    <w:rsid w:val="0012172C"/>
    <w:rsid w:val="00126B97"/>
    <w:rsid w:val="00126EAE"/>
    <w:rsid w:val="001331C5"/>
    <w:rsid w:val="00133545"/>
    <w:rsid w:val="0016043B"/>
    <w:rsid w:val="001635B6"/>
    <w:rsid w:val="00192871"/>
    <w:rsid w:val="00195F8A"/>
    <w:rsid w:val="001B02C2"/>
    <w:rsid w:val="001C052E"/>
    <w:rsid w:val="001D0C4F"/>
    <w:rsid w:val="001F247E"/>
    <w:rsid w:val="00222BC6"/>
    <w:rsid w:val="00232BD8"/>
    <w:rsid w:val="002412AA"/>
    <w:rsid w:val="002649FA"/>
    <w:rsid w:val="002C2D5E"/>
    <w:rsid w:val="002C5304"/>
    <w:rsid w:val="002D366D"/>
    <w:rsid w:val="002F01C3"/>
    <w:rsid w:val="00305020"/>
    <w:rsid w:val="00340782"/>
    <w:rsid w:val="00340E8C"/>
    <w:rsid w:val="0034206F"/>
    <w:rsid w:val="003475DC"/>
    <w:rsid w:val="003557E0"/>
    <w:rsid w:val="00356610"/>
    <w:rsid w:val="00364283"/>
    <w:rsid w:val="0037098C"/>
    <w:rsid w:val="003B585A"/>
    <w:rsid w:val="00404ACF"/>
    <w:rsid w:val="0041315A"/>
    <w:rsid w:val="00413295"/>
    <w:rsid w:val="00416199"/>
    <w:rsid w:val="0042594E"/>
    <w:rsid w:val="00442A3D"/>
    <w:rsid w:val="004522E3"/>
    <w:rsid w:val="004669A4"/>
    <w:rsid w:val="00471684"/>
    <w:rsid w:val="00490086"/>
    <w:rsid w:val="00490431"/>
    <w:rsid w:val="00494344"/>
    <w:rsid w:val="00496919"/>
    <w:rsid w:val="004B5EBB"/>
    <w:rsid w:val="004C2D4A"/>
    <w:rsid w:val="004D2E0E"/>
    <w:rsid w:val="004F350F"/>
    <w:rsid w:val="00510816"/>
    <w:rsid w:val="0052129A"/>
    <w:rsid w:val="005524BE"/>
    <w:rsid w:val="005545D4"/>
    <w:rsid w:val="005654D6"/>
    <w:rsid w:val="0057799D"/>
    <w:rsid w:val="00586517"/>
    <w:rsid w:val="005A7C17"/>
    <w:rsid w:val="005C618B"/>
    <w:rsid w:val="005E2719"/>
    <w:rsid w:val="005E3E44"/>
    <w:rsid w:val="005E45E7"/>
    <w:rsid w:val="00601F59"/>
    <w:rsid w:val="00617DA3"/>
    <w:rsid w:val="00656A57"/>
    <w:rsid w:val="006650B9"/>
    <w:rsid w:val="00671186"/>
    <w:rsid w:val="006723A7"/>
    <w:rsid w:val="00673144"/>
    <w:rsid w:val="006877F3"/>
    <w:rsid w:val="00696A15"/>
    <w:rsid w:val="006E358C"/>
    <w:rsid w:val="006E42A7"/>
    <w:rsid w:val="006E4C11"/>
    <w:rsid w:val="006E6ED1"/>
    <w:rsid w:val="006F7A70"/>
    <w:rsid w:val="0072700D"/>
    <w:rsid w:val="00731781"/>
    <w:rsid w:val="00734B38"/>
    <w:rsid w:val="00736C34"/>
    <w:rsid w:val="00741011"/>
    <w:rsid w:val="00751D0D"/>
    <w:rsid w:val="00757EBA"/>
    <w:rsid w:val="00781BFA"/>
    <w:rsid w:val="007838C8"/>
    <w:rsid w:val="00792D9F"/>
    <w:rsid w:val="007B046A"/>
    <w:rsid w:val="007E3103"/>
    <w:rsid w:val="007E5CE6"/>
    <w:rsid w:val="007F0B72"/>
    <w:rsid w:val="007F71F4"/>
    <w:rsid w:val="00803CE5"/>
    <w:rsid w:val="008235AC"/>
    <w:rsid w:val="00850696"/>
    <w:rsid w:val="0087221A"/>
    <w:rsid w:val="008749CD"/>
    <w:rsid w:val="00886ADD"/>
    <w:rsid w:val="008B24D3"/>
    <w:rsid w:val="008C6F78"/>
    <w:rsid w:val="008D53F9"/>
    <w:rsid w:val="008D7BB1"/>
    <w:rsid w:val="008E3256"/>
    <w:rsid w:val="0090369E"/>
    <w:rsid w:val="00903770"/>
    <w:rsid w:val="009639CA"/>
    <w:rsid w:val="009660BE"/>
    <w:rsid w:val="00966B0E"/>
    <w:rsid w:val="00967F9C"/>
    <w:rsid w:val="0097006C"/>
    <w:rsid w:val="00996F73"/>
    <w:rsid w:val="009A2980"/>
    <w:rsid w:val="009D5758"/>
    <w:rsid w:val="009E2C5D"/>
    <w:rsid w:val="009E40BC"/>
    <w:rsid w:val="00A11E10"/>
    <w:rsid w:val="00A327FC"/>
    <w:rsid w:val="00A329D0"/>
    <w:rsid w:val="00A37F85"/>
    <w:rsid w:val="00A73723"/>
    <w:rsid w:val="00A760B8"/>
    <w:rsid w:val="00AB45E5"/>
    <w:rsid w:val="00AB56D4"/>
    <w:rsid w:val="00AC0653"/>
    <w:rsid w:val="00AE01CD"/>
    <w:rsid w:val="00AF3210"/>
    <w:rsid w:val="00B024DE"/>
    <w:rsid w:val="00B10433"/>
    <w:rsid w:val="00B11AFF"/>
    <w:rsid w:val="00B12ABF"/>
    <w:rsid w:val="00B13928"/>
    <w:rsid w:val="00B144A4"/>
    <w:rsid w:val="00B30790"/>
    <w:rsid w:val="00B4563F"/>
    <w:rsid w:val="00B54439"/>
    <w:rsid w:val="00B80D48"/>
    <w:rsid w:val="00BA1E2F"/>
    <w:rsid w:val="00BB3AF2"/>
    <w:rsid w:val="00BB7605"/>
    <w:rsid w:val="00BF47BC"/>
    <w:rsid w:val="00BF53E6"/>
    <w:rsid w:val="00C041D3"/>
    <w:rsid w:val="00C229CE"/>
    <w:rsid w:val="00C26E42"/>
    <w:rsid w:val="00C40D0C"/>
    <w:rsid w:val="00C6230B"/>
    <w:rsid w:val="00C72BF4"/>
    <w:rsid w:val="00C7379D"/>
    <w:rsid w:val="00C75484"/>
    <w:rsid w:val="00C84C94"/>
    <w:rsid w:val="00C85164"/>
    <w:rsid w:val="00C92037"/>
    <w:rsid w:val="00C948EB"/>
    <w:rsid w:val="00CB0579"/>
    <w:rsid w:val="00CB577F"/>
    <w:rsid w:val="00CF7AFD"/>
    <w:rsid w:val="00D030E6"/>
    <w:rsid w:val="00D46D04"/>
    <w:rsid w:val="00D52D56"/>
    <w:rsid w:val="00D677FE"/>
    <w:rsid w:val="00DA0F3C"/>
    <w:rsid w:val="00DB6E16"/>
    <w:rsid w:val="00DB70E0"/>
    <w:rsid w:val="00DD04BF"/>
    <w:rsid w:val="00DD5107"/>
    <w:rsid w:val="00E162E3"/>
    <w:rsid w:val="00E21018"/>
    <w:rsid w:val="00E358CC"/>
    <w:rsid w:val="00E503BF"/>
    <w:rsid w:val="00E53342"/>
    <w:rsid w:val="00E61488"/>
    <w:rsid w:val="00E63B13"/>
    <w:rsid w:val="00E86CB3"/>
    <w:rsid w:val="00E958F4"/>
    <w:rsid w:val="00EB525E"/>
    <w:rsid w:val="00EC02EF"/>
    <w:rsid w:val="00EC3E27"/>
    <w:rsid w:val="00ED25C8"/>
    <w:rsid w:val="00EF615E"/>
    <w:rsid w:val="00F06B79"/>
    <w:rsid w:val="00F5422E"/>
    <w:rsid w:val="00F600C0"/>
    <w:rsid w:val="00F727E3"/>
    <w:rsid w:val="00F869FE"/>
    <w:rsid w:val="00F9098D"/>
    <w:rsid w:val="00F92E74"/>
    <w:rsid w:val="00FB4A62"/>
    <w:rsid w:val="00FB67C9"/>
    <w:rsid w:val="00FD26AC"/>
    <w:rsid w:val="00FD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30093"/>
  <w15:chartTrackingRefBased/>
  <w15:docId w15:val="{0468E12D-CC42-3E41-9A39-FE27CBD4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0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0BE"/>
  </w:style>
  <w:style w:type="paragraph" w:styleId="Footer">
    <w:name w:val="footer"/>
    <w:basedOn w:val="Normal"/>
    <w:link w:val="FooterChar"/>
    <w:uiPriority w:val="99"/>
    <w:unhideWhenUsed/>
    <w:rsid w:val="009660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0BE"/>
  </w:style>
  <w:style w:type="character" w:customStyle="1" w:styleId="red-underline">
    <w:name w:val="red-underline"/>
    <w:basedOn w:val="DefaultParagraphFont"/>
    <w:rsid w:val="00DB6E16"/>
  </w:style>
  <w:style w:type="paragraph" w:customStyle="1" w:styleId="root-block-node">
    <w:name w:val="root-block-node"/>
    <w:basedOn w:val="Normal"/>
    <w:rsid w:val="00DB6E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dz-BT"/>
    </w:rPr>
  </w:style>
  <w:style w:type="paragraph" w:styleId="ListParagraph">
    <w:name w:val="List Paragraph"/>
    <w:basedOn w:val="Normal"/>
    <w:uiPriority w:val="34"/>
    <w:qFormat/>
    <w:rsid w:val="000B361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C920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dz-BT"/>
    </w:rPr>
  </w:style>
  <w:style w:type="character" w:styleId="Strong">
    <w:name w:val="Strong"/>
    <w:basedOn w:val="DefaultParagraphFont"/>
    <w:uiPriority w:val="22"/>
    <w:qFormat/>
    <w:rsid w:val="00C92037"/>
    <w:rPr>
      <w:b/>
      <w:bCs/>
    </w:rPr>
  </w:style>
  <w:style w:type="table" w:styleId="TableGrid">
    <w:name w:val="Table Grid"/>
    <w:basedOn w:val="TableNormal"/>
    <w:uiPriority w:val="39"/>
    <w:rsid w:val="00FD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JAMYANG DORJI</dc:creator>
  <cp:keywords/>
  <dc:description/>
  <cp:lastModifiedBy>Pema  Jamtsho</cp:lastModifiedBy>
  <cp:revision>326</cp:revision>
  <cp:lastPrinted>2025-04-11T06:39:00Z</cp:lastPrinted>
  <dcterms:created xsi:type="dcterms:W3CDTF">2021-12-16T03:42:00Z</dcterms:created>
  <dcterms:modified xsi:type="dcterms:W3CDTF">2025-04-11T06:42:00Z</dcterms:modified>
</cp:coreProperties>
</file>